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Committee Name:  Arts &amp; Letters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Committee Chair(s):  Jonna LaGrone-Haynes &amp; Cleann Cameron (since replaced by Stacey Cleveland)</w:t>
      </w:r>
    </w:p>
    <w:p w:rsidR="00000000" w:rsidDel="00000000" w:rsidP="00000000" w:rsidRDefault="00000000" w:rsidRPr="00000000" w14:paraId="00000003">
      <w:pPr>
        <w:spacing w:after="60" w:lineRule="auto"/>
        <w:rPr/>
      </w:pPr>
      <w:r w:rsidDel="00000000" w:rsidR="00000000" w:rsidRPr="00000000">
        <w:rPr>
          <w:b w:val="1"/>
          <w:rtl w:val="0"/>
        </w:rPr>
        <w:t xml:space="preserve">Date/Time of meeting: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08/02/2021, 7:00pm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Attendees:  Jonna LaGrone-Haynes, Cleann Cameron, Tamera Diggs-Tate, Johnnie Overton, Janice Sumler-Edmond, Kathy Foster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Committee Decisions: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(limit 500 characters)</w:t>
      </w:r>
      <w:r w:rsidDel="00000000" w:rsidR="00000000" w:rsidRPr="00000000">
        <w:rPr>
          <w:rtl w:val="0"/>
        </w:rPr>
      </w:r>
    </w:p>
    <w:tbl>
      <w:tblPr>
        <w:tblStyle w:val="Table1"/>
        <w:tblW w:w="1078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780"/>
        <w:tblGridChange w:id="0">
          <w:tblGrid>
            <w:gridCol w:w="10780"/>
          </w:tblGrid>
        </w:tblGridChange>
      </w:tblGrid>
      <w:tr>
        <w:trPr>
          <w:cantSplit w:val="0"/>
          <w:trHeight w:val="2953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Request an emergency eBoard meeting to stay on track with our October Author event that was omitted from the Chapter calendar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Change an existing event on the Calendar to the Authors Event, i.e., Book Club or Movie Nights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Author event title Readers, Writers &amp; Wranglers theme may change depending on new date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Author event Readers, Writers &amp; Wranglers current date of October 9, 2021 potentially move to March 19, 2022 and be a part of Sisterhood month; it will be a virtual event from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1pm - 3pm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We plan to meet briefly as a Sub-Committee after the eBoard has a re-vote, and we find out the status of our Authors Event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Suggest that we will resume our Sub-Committee working sessions on the Author’s Event in November/December.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Recommendation(s) to Executive Board: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(limit 500 characters)</w:t>
      </w:r>
      <w:r w:rsidDel="00000000" w:rsidR="00000000" w:rsidRPr="00000000">
        <w:rPr>
          <w:rtl w:val="0"/>
        </w:rPr>
      </w:r>
    </w:p>
    <w:tbl>
      <w:tblPr>
        <w:tblStyle w:val="Table2"/>
        <w:tblW w:w="1080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800"/>
        <w:tblGridChange w:id="0">
          <w:tblGrid>
            <w:gridCol w:w="10800"/>
          </w:tblGrid>
        </w:tblGridChange>
      </w:tblGrid>
      <w:tr>
        <w:trPr>
          <w:cantSplit w:val="0"/>
          <w:trHeight w:val="1295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Re-submit the Authors Event for the Arts &amp; Letters 2021-2022 Calendar and to be held either: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1st Option:  March 19th replacing current Book Club and market as a Sisterhood Month Book Event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2nd Option: April 16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replacing current Book Club date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Re-submit request for a place holder date for Inside Books event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Re-submit request to add a Book Club Meeting date for September 18th, standard 3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Saturday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Next month’s activities: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(limit 500 characters)</w:t>
      </w:r>
      <w:r w:rsidDel="00000000" w:rsidR="00000000" w:rsidRPr="00000000">
        <w:rPr>
          <w:rtl w:val="0"/>
        </w:rPr>
      </w:r>
    </w:p>
    <w:tbl>
      <w:tblPr>
        <w:tblStyle w:val="Table3"/>
        <w:tblW w:w="1080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800"/>
        <w:tblGridChange w:id="0">
          <w:tblGrid>
            <w:gridCol w:w="10800"/>
          </w:tblGrid>
        </w:tblGridChange>
      </w:tblGrid>
      <w:tr>
        <w:trPr>
          <w:cantSplit w:val="0"/>
          <w:trHeight w:val="1872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September TBD – Inside Books Project</w:t>
            </w:r>
          </w:p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Sept. 18- Delta Book Club Meeting, 1-3pm, Virtual</w:t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72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Volunteer Activities (include Date/Participants/Time):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(limit 500 characters)</w:t>
      </w:r>
      <w:r w:rsidDel="00000000" w:rsidR="00000000" w:rsidRPr="00000000">
        <w:rPr>
          <w:rtl w:val="0"/>
        </w:rPr>
      </w:r>
    </w:p>
    <w:tbl>
      <w:tblPr>
        <w:tblStyle w:val="Table4"/>
        <w:tblW w:w="1080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800"/>
        <w:tblGridChange w:id="0">
          <w:tblGrid>
            <w:gridCol w:w="10800"/>
          </w:tblGrid>
        </w:tblGridChange>
      </w:tblGrid>
      <w:tr>
        <w:trPr>
          <w:cantSplit w:val="0"/>
          <w:trHeight w:val="1872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September TBD – Inside Books Project; Goal to have 22 Volunteers serving during the day</w:t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Signature of soror making the committee report: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Jonna LaGrone-Haynes</w:t>
      </w:r>
    </w:p>
    <w:p w:rsidR="00000000" w:rsidDel="00000000" w:rsidP="00000000" w:rsidRDefault="00000000" w:rsidRPr="00000000" w14:paraId="00000025">
      <w:pPr>
        <w:spacing w:after="60" w:lineRule="auto"/>
        <w:rPr>
          <w:u w:val="single"/>
        </w:rPr>
      </w:pPr>
      <w:r w:rsidDel="00000000" w:rsidR="00000000" w:rsidRPr="00000000">
        <w:rPr>
          <w:b w:val="1"/>
          <w:rtl w:val="0"/>
        </w:rPr>
        <w:t xml:space="preserve">Date of report to Executive Board/Chapter: </w:t>
      </w:r>
      <w:r w:rsidDel="00000000" w:rsidR="00000000" w:rsidRPr="00000000">
        <w:rPr>
          <w:rtl w:val="0"/>
        </w:rPr>
        <w:t xml:space="preserve">08/17/21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60" w:lineRule="auto"/>
        <w:rPr>
          <w:u w:val="single"/>
        </w:rPr>
      </w:pPr>
      <w:r w:rsidDel="00000000" w:rsidR="00000000" w:rsidRPr="00000000">
        <w:rPr>
          <w:b w:val="1"/>
          <w:rtl w:val="0"/>
        </w:rPr>
        <w:t xml:space="preserve">Date/Time of next scheduled committee meeting:</w:t>
      </w:r>
      <w:r w:rsidDel="00000000" w:rsidR="00000000" w:rsidRPr="00000000">
        <w:rPr>
          <w:u w:val="single"/>
          <w:rtl w:val="0"/>
        </w:rPr>
        <w:t xml:space="preserve"> September 13, 2021_____________ _______</w:t>
      </w:r>
    </w:p>
    <w:sectPr>
      <w:headerReference r:id="rId7" w:type="default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Cambria"/>
  <w:font w:name="Courier New"/>
  <w:font w:name="Courgette">
    <w:embedRegular w:fontKey="{00000000-0000-0000-0000-000000000000}" r:id="rId1" w:subsetted="0"/>
  </w:font>
  <w:font w:name="Helvetica Neue">
    <w:embedRegular w:fontKey="{00000000-0000-0000-0000-000000000000}" r:id="rId2" w:subsetted="0"/>
    <w:embedBold w:fontKey="{00000000-0000-0000-0000-000000000000}" r:id="rId3" w:subsetted="0"/>
    <w:embedItalic w:fontKey="{00000000-0000-0000-0000-000000000000}" r:id="rId4" w:subsetted="0"/>
    <w:embedBoldItalic w:fontKey="{00000000-0000-0000-0000-000000000000}" r:id="rId5" w:subsetted="0"/>
  </w:font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  <w:tab w:val="left" w:pos="2580"/>
        <w:tab w:val="left" w:pos="2985"/>
      </w:tabs>
      <w:spacing w:after="120" w:before="0" w:line="276" w:lineRule="auto"/>
      <w:ind w:left="0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1f497d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1"/>
        <w:i w:val="0"/>
        <w:smallCaps w:val="0"/>
        <w:strike w:val="0"/>
        <w:color w:val="ff0000"/>
        <w:sz w:val="36"/>
        <w:szCs w:val="36"/>
        <w:u w:val="none"/>
        <w:shd w:fill="auto" w:val="clear"/>
        <w:vertAlign w:val="baseline"/>
        <w:rtl w:val="0"/>
      </w:rPr>
      <w:t xml:space="preserve">Delta Sigma Theta Sorority, Inc.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  <w:tab w:val="left" w:pos="2580"/>
        <w:tab w:val="left" w:pos="2985"/>
      </w:tabs>
      <w:spacing w:after="120" w:before="0" w:line="276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4f81bd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ourgette" w:cs="Courgette" w:eastAsia="Courgette" w:hAnsi="Courgette"/>
        <w:b w:val="0"/>
        <w:i w:val="0"/>
        <w:smallCaps w:val="0"/>
        <w:strike w:val="0"/>
        <w:color w:val="ff0000"/>
        <w:sz w:val="28"/>
        <w:szCs w:val="28"/>
        <w:u w:val="none"/>
        <w:shd w:fill="auto" w:val="clear"/>
        <w:vertAlign w:val="baseline"/>
        <w:rtl w:val="0"/>
      </w:rPr>
      <w:t xml:space="preserve">Austin Alumnae Chapter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keepNext w:val="0"/>
      <w:keepLines w:val="0"/>
      <w:widowControl w:val="1"/>
      <w:pBdr>
        <w:top w:space="0" w:sz="0" w:val="nil"/>
        <w:left w:space="0" w:sz="0" w:val="nil"/>
        <w:bottom w:color="a5a5a5" w:space="1" w:sz="4" w:val="single"/>
        <w:right w:space="0" w:sz="0" w:val="nil"/>
        <w:between w:space="0" w:sz="0" w:val="nil"/>
      </w:pBdr>
      <w:shd w:fill="auto" w:val="clear"/>
      <w:tabs>
        <w:tab w:val="center" w:pos="4680"/>
        <w:tab w:val="right" w:pos="9360"/>
        <w:tab w:val="left" w:pos="2580"/>
        <w:tab w:val="left" w:pos="2985"/>
      </w:tabs>
      <w:spacing w:after="120" w:before="0" w:line="276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7f7f7f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ourgette" w:cs="Courgette" w:eastAsia="Courgette" w:hAnsi="Courgette"/>
        <w:b w:val="0"/>
        <w:i w:val="0"/>
        <w:smallCaps w:val="0"/>
        <w:strike w:val="0"/>
        <w:color w:val="ff0000"/>
        <w:sz w:val="28"/>
        <w:szCs w:val="28"/>
        <w:u w:val="none"/>
        <w:shd w:fill="auto" w:val="clear"/>
        <w:vertAlign w:val="baseline"/>
        <w:rtl w:val="0"/>
      </w:rPr>
      <w:t xml:space="preserve">Committee Reporting Template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jc w:val="center"/>
    </w:pPr>
    <w:rPr/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A5A87"/>
    <w:rPr>
      <w:rFonts w:ascii="Arial" w:cs="Arial" w:hAnsi="Arial"/>
      <w:bCs w:val="1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C04DAC"/>
    <w:pPr>
      <w:jc w:val="center"/>
      <w:outlineLvl w:val="0"/>
    </w:pPr>
    <w:rPr>
      <w:b w:val="1"/>
      <w:bCs w:val="0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0A5A87"/>
    <w:pPr>
      <w:jc w:val="center"/>
      <w:outlineLvl w:val="1"/>
    </w:p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semiHidden w:val="1"/>
    <w:locked w:val="1"/>
    <w:rsid w:val="008206B6"/>
    <w:rPr>
      <w:u w:val="single"/>
    </w:rPr>
  </w:style>
  <w:style w:type="character" w:styleId="yshortcuts" w:customStyle="1">
    <w:name w:val="yshortcuts"/>
    <w:basedOn w:val="DefaultParagraphFont"/>
    <w:locked w:val="1"/>
    <w:rsid w:val="008206B6"/>
  </w:style>
  <w:style w:type="paragraph" w:styleId="BalloonText">
    <w:name w:val="Balloon Text"/>
    <w:basedOn w:val="Normal"/>
    <w:link w:val="BalloonTextChar"/>
    <w:uiPriority w:val="99"/>
    <w:semiHidden w:val="1"/>
    <w:unhideWhenUsed w:val="1"/>
    <w:locked w:val="1"/>
    <w:rsid w:val="00530485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530485"/>
    <w:rPr>
      <w:rFonts w:ascii="Tahoma" w:cs="Tahoma" w:hAnsi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 w:val="1"/>
    <w:locked w:val="1"/>
    <w:rsid w:val="00A408C2"/>
    <w:pPr>
      <w:tabs>
        <w:tab w:val="center" w:pos="4320"/>
        <w:tab w:val="right" w:pos="8640"/>
      </w:tabs>
      <w:spacing w:after="200" w:line="276" w:lineRule="auto"/>
    </w:pPr>
    <w:rPr>
      <w:rFonts w:ascii="Calibri" w:cs="Times New Roman" w:hAnsi="Calibri"/>
      <w:sz w:val="22"/>
      <w:szCs w:val="22"/>
    </w:rPr>
  </w:style>
  <w:style w:type="character" w:styleId="FooterChar" w:customStyle="1">
    <w:name w:val="Footer Char"/>
    <w:basedOn w:val="DefaultParagraphFont"/>
    <w:link w:val="Footer"/>
    <w:uiPriority w:val="99"/>
    <w:rsid w:val="00A408C2"/>
    <w:rPr>
      <w:rFonts w:ascii="Calibri" w:cs="Times New Roman" w:eastAsia="Times New Roman" w:hAnsi="Calibri"/>
      <w:sz w:val="22"/>
      <w:szCs w:val="22"/>
    </w:rPr>
  </w:style>
  <w:style w:type="character" w:styleId="Heading1Char" w:customStyle="1">
    <w:name w:val="Heading 1 Char"/>
    <w:basedOn w:val="DefaultParagraphFont"/>
    <w:link w:val="Heading1"/>
    <w:uiPriority w:val="9"/>
    <w:rsid w:val="00C04DAC"/>
    <w:rPr>
      <w:rFonts w:ascii="Arial" w:cs="Arial" w:hAnsi="Arial"/>
      <w:b w:val="1"/>
      <w:sz w:val="24"/>
    </w:rPr>
  </w:style>
  <w:style w:type="paragraph" w:styleId="NoSpacing">
    <w:name w:val="No Spacing"/>
    <w:basedOn w:val="Normal"/>
    <w:uiPriority w:val="1"/>
    <w:qFormat w:val="1"/>
    <w:rsid w:val="000A5A87"/>
    <w:rPr>
      <w:b w:val="1"/>
      <w:bCs w:val="0"/>
    </w:rPr>
  </w:style>
  <w:style w:type="character" w:styleId="Heading2Char" w:customStyle="1">
    <w:name w:val="Heading 2 Char"/>
    <w:basedOn w:val="DefaultParagraphFont"/>
    <w:link w:val="Heading2"/>
    <w:uiPriority w:val="9"/>
    <w:rsid w:val="000A5A87"/>
    <w:rPr>
      <w:rFonts w:ascii="Arial" w:cs="Arial" w:hAnsi="Arial"/>
      <w:bCs w:val="1"/>
    </w:rPr>
  </w:style>
  <w:style w:type="paragraph" w:styleId="BodyText0" w:customStyle="1">
    <w:name w:val="BodyText"/>
    <w:link w:val="BodyTextChar"/>
    <w:qFormat w:val="1"/>
    <w:rsid w:val="00C04DAC"/>
    <w:rPr>
      <w:rFonts w:ascii="Arial" w:cs="Arial" w:hAnsi="Arial"/>
      <w:bCs w:val="1"/>
      <w:u w:val="single"/>
    </w:rPr>
  </w:style>
  <w:style w:type="character" w:styleId="BodyTextChar" w:customStyle="1">
    <w:name w:val="BodyText Char"/>
    <w:basedOn w:val="DefaultParagraphFont"/>
    <w:link w:val="BodyText0"/>
    <w:rsid w:val="00C04DAC"/>
    <w:rPr>
      <w:rFonts w:ascii="Arial" w:cs="Arial" w:hAnsi="Arial"/>
      <w:bCs w:val="1"/>
      <w:u w:val="single"/>
      <w:lang w:bidi="ar-SA" w:eastAsia="en-US" w:val="en-US"/>
    </w:rPr>
  </w:style>
  <w:style w:type="table" w:styleId="TableGrid">
    <w:name w:val="Table Grid"/>
    <w:basedOn w:val="TableNormal"/>
    <w:uiPriority w:val="59"/>
    <w:locked w:val="1"/>
    <w:rsid w:val="005F508A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link w:val="HeaderChar"/>
    <w:uiPriority w:val="99"/>
    <w:unhideWhenUsed w:val="1"/>
    <w:locked w:val="1"/>
    <w:rsid w:val="001A4DE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1A4DE4"/>
    <w:rPr>
      <w:rFonts w:ascii="Arial" w:cs="Arial" w:hAnsi="Arial"/>
      <w:bCs w:val="1"/>
    </w:rPr>
  </w:style>
  <w:style w:type="paragraph" w:styleId="HeaderOdd" w:customStyle="1">
    <w:name w:val="Header Odd"/>
    <w:basedOn w:val="NoSpacing"/>
    <w:qFormat w:val="1"/>
    <w:rsid w:val="001A4DE4"/>
    <w:pPr>
      <w:pBdr>
        <w:bottom w:color="4f81bd" w:space="1" w:sz="4" w:themeColor="accent1" w:val="single"/>
      </w:pBdr>
      <w:jc w:val="right"/>
    </w:pPr>
    <w:rPr>
      <w:rFonts w:cs="Times New Roman" w:asciiTheme="minorHAnsi" w:eastAsiaTheme="minorHAnsi" w:hAnsiTheme="minorHAnsi"/>
      <w:color w:val="1f497d" w:themeColor="text2"/>
      <w:lang w:eastAsia="ja-JP"/>
    </w:rPr>
  </w:style>
  <w:style w:type="paragraph" w:styleId="ListParagraph">
    <w:name w:val="List Paragraph"/>
    <w:basedOn w:val="Normal"/>
    <w:uiPriority w:val="34"/>
    <w:qFormat w:val="1"/>
    <w:locked w:val="1"/>
    <w:rsid w:val="004145F7"/>
    <w:pPr>
      <w:ind w:left="720"/>
      <w:contextualSpacing w:val="1"/>
    </w:pPr>
  </w:style>
  <w:style w:type="paragraph" w:styleId="NormalWeb">
    <w:name w:val="Normal (Web)"/>
    <w:basedOn w:val="Normal"/>
    <w:uiPriority w:val="99"/>
    <w:unhideWhenUsed w:val="1"/>
    <w:rsid w:val="00B262EA"/>
    <w:pPr>
      <w:spacing w:after="100" w:afterAutospacing="1" w:before="100" w:beforeAutospacing="1"/>
    </w:pPr>
    <w:rPr>
      <w:rFonts w:ascii="Times New Roman" w:cs="Times New Roman" w:hAnsi="Times New Roman"/>
      <w:bCs w:val="0"/>
      <w:sz w:val="24"/>
      <w:szCs w:val="24"/>
    </w:rPr>
  </w:style>
  <w:style w:type="character" w:styleId="apple-tab-span" w:customStyle="1">
    <w:name w:val="apple-tab-span"/>
    <w:basedOn w:val="DefaultParagraphFont"/>
    <w:rsid w:val="00621E2F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urgette-regular.ttf"/><Relationship Id="rId2" Type="http://schemas.openxmlformats.org/officeDocument/2006/relationships/font" Target="fonts/HelveticaNeue-regular.ttf"/><Relationship Id="rId3" Type="http://schemas.openxmlformats.org/officeDocument/2006/relationships/font" Target="fonts/HelveticaNeue-bold.ttf"/><Relationship Id="rId4" Type="http://schemas.openxmlformats.org/officeDocument/2006/relationships/font" Target="fonts/HelveticaNeue-italic.ttf"/><Relationship Id="rId5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pznv6IieL+9DXTm7KKM2kDtyTA==">AMUW2mWQ1csWq1gL5MWsX4b6/VcJKI1TOQ0PoTC5F+bqIrYKzisbbxBBN4XcLCOAL0fd11te4Utn4+7ZtuTv1vOHfgC8+k9nvDxpuqHRur35BzI6BL0CJPE=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2021-08-13T00:06:00Z</dcterms:created>
  <dc:creator>Committee Reporting Template</dc:creator>
</cp:coreProperties>
</file>