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Name: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Action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Committee Chair(s):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Veronica Pickett- Johnson &amp; Celeste T. Williams</w:t>
      </w:r>
    </w:p>
    <w:p w:rsidR="00000000" w:rsidDel="00000000" w:rsidP="00000000" w:rsidRDefault="00000000" w:rsidRPr="00000000" w14:paraId="00000003">
      <w:pPr>
        <w:spacing w:after="60" w:lineRule="auto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Date/Time of meeting: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September 13, 2022; 6:32 pm cst.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Attendees: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Jeri Brooks, Gloria Frazier, Tanisa Jeffers Bernard, Veronica Pickett-Johnson, Erica Knox, Darlene Lewis, Marva Overton, Suzanne Piper, Krishella Robinson, Melody Southall, Belinda Williams, and Celeste Williams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Committee Decisions: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(limit 500 characters)</w:t>
      </w:r>
      <w:r w:rsidDel="00000000" w:rsidR="00000000" w:rsidRPr="00000000">
        <w:rPr>
          <w:rtl w:val="0"/>
        </w:rPr>
      </w:r>
    </w:p>
    <w:tbl>
      <w:tblPr>
        <w:tblStyle w:val="Table1"/>
        <w:tblW w:w="1078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80"/>
        <w:tblGridChange w:id="0">
          <w:tblGrid>
            <w:gridCol w:w="10780"/>
          </w:tblGrid>
        </w:tblGridChange>
      </w:tblGrid>
      <w:tr>
        <w:trPr>
          <w:cantSplit w:val="0"/>
          <w:trHeight w:val="4589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hd w:fill="ffffff" w:val="clear"/>
              <w:spacing w:after="0" w:lineRule="auto"/>
              <w:ind w:left="72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Social Justice Weekend/GOTV Activations </w:t>
            </w:r>
          </w:p>
          <w:p w:rsidR="00000000" w:rsidDel="00000000" w:rsidP="00000000" w:rsidRDefault="00000000" w:rsidRPr="00000000" w14:paraId="00000008">
            <w:pPr>
              <w:numPr>
                <w:ilvl w:val="1"/>
                <w:numId w:val="2"/>
              </w:numPr>
              <w:shd w:fill="ffffff" w:val="clear"/>
              <w:spacing w:after="0" w:before="0" w:lineRule="auto"/>
              <w:ind w:left="144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Pflugerville FB Game Friday 9/23; Four locations Saturday 9/24; Five churches 9/25.  </w:t>
            </w:r>
          </w:p>
          <w:p w:rsidR="00000000" w:rsidDel="00000000" w:rsidP="00000000" w:rsidRDefault="00000000" w:rsidRPr="00000000" w14:paraId="00000009">
            <w:pPr>
              <w:numPr>
                <w:ilvl w:val="2"/>
                <w:numId w:val="2"/>
              </w:numPr>
              <w:shd w:fill="ffffff" w:val="clear"/>
              <w:spacing w:after="0" w:before="0" w:lineRule="auto"/>
              <w:ind w:left="216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Sweet Home requested our presence each Sunday in September.</w:t>
            </w:r>
          </w:p>
          <w:p w:rsidR="00000000" w:rsidDel="00000000" w:rsidP="00000000" w:rsidRDefault="00000000" w:rsidRPr="00000000" w14:paraId="0000000A">
            <w:pPr>
              <w:numPr>
                <w:ilvl w:val="1"/>
                <w:numId w:val="2"/>
              </w:numPr>
              <w:shd w:fill="ffffff" w:val="clear"/>
              <w:spacing w:after="0" w:before="0" w:lineRule="auto"/>
              <w:ind w:left="144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I Pledge to Vote: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October 29th Early Voter/Food Insecurity Activation with D9 and greater Austin civic organizations.</w:t>
            </w:r>
          </w:p>
          <w:p w:rsidR="00000000" w:rsidDel="00000000" w:rsidP="00000000" w:rsidRDefault="00000000" w:rsidRPr="00000000" w14:paraId="0000000C">
            <w:pPr>
              <w:numPr>
                <w:ilvl w:val="1"/>
                <w:numId w:val="2"/>
              </w:numPr>
              <w:shd w:fill="ffffff" w:val="clear"/>
              <w:spacing w:after="0" w:before="0" w:lineRule="auto"/>
              <w:ind w:left="144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Consensus to share calendars across organizations to leverage concurrent activations. Commitment to collaborate is due 9/20. </w:t>
            </w:r>
          </w:p>
          <w:p w:rsidR="00000000" w:rsidDel="00000000" w:rsidP="00000000" w:rsidRDefault="00000000" w:rsidRPr="00000000" w14:paraId="0000000D">
            <w:pPr>
              <w:numPr>
                <w:ilvl w:val="1"/>
                <w:numId w:val="2"/>
              </w:numPr>
              <w:shd w:fill="ffffff" w:val="clear"/>
              <w:spacing w:after="0" w:before="0" w:lineRule="auto"/>
              <w:ind w:left="144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Activation will be at respective early polling sites from 10-2 pm cst.</w:t>
            </w:r>
          </w:p>
          <w:p w:rsidR="00000000" w:rsidDel="00000000" w:rsidP="00000000" w:rsidRDefault="00000000" w:rsidRPr="00000000" w14:paraId="0000000E">
            <w:pPr>
              <w:numPr>
                <w:ilvl w:val="2"/>
                <w:numId w:val="2"/>
              </w:numPr>
              <w:shd w:fill="ffffff" w:val="clear"/>
              <w:spacing w:after="0" w:before="0" w:lineRule="auto"/>
              <w:ind w:left="216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Tentative selections include Pflugerville-PACE Campus Gym (Mega Center), Round Rock Gattis School Rd Randall’s, Austin Oaks Church, Millennium Youth Complex (Mega Center) &amp; Brushy Creek.</w:t>
            </w:r>
          </w:p>
          <w:p w:rsidR="00000000" w:rsidDel="00000000" w:rsidP="00000000" w:rsidRDefault="00000000" w:rsidRPr="00000000" w14:paraId="0000000F">
            <w:pPr>
              <w:numPr>
                <w:ilvl w:val="2"/>
                <w:numId w:val="2"/>
              </w:numPr>
              <w:shd w:fill="ffffff" w:val="clear"/>
              <w:spacing w:after="0" w:before="0" w:lineRule="auto"/>
              <w:ind w:left="216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Follow up meeting with partners for October 29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activation to be held Thursday, September 29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to align on logistics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October’s Social Action Moment: Get Out the Vote – Poll Worker Advocacy, etc. 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Communication Plan Update (Sorors Jeri Brooks &amp; Darlene Lewis)</w:t>
            </w:r>
          </w:p>
          <w:p w:rsidR="00000000" w:rsidDel="00000000" w:rsidP="00000000" w:rsidRDefault="00000000" w:rsidRPr="00000000" w14:paraId="00000012">
            <w:pPr>
              <w:numPr>
                <w:ilvl w:val="2"/>
                <w:numId w:val="2"/>
              </w:numPr>
              <w:shd w:fill="ffffff" w:val="clear"/>
              <w:spacing w:after="0" w:before="0" w:lineRule="auto"/>
              <w:ind w:left="216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Social Action Saturday Newsletter will be published once per month on the last Saturday of the month with Issues published through April 29, 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2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Review chapter calendar and ensure capture of community forum and food insecurity initiatives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1"/>
                <w:numId w:val="2"/>
              </w:numPr>
              <w:shd w:fill="ffffff" w:val="clear"/>
              <w:spacing w:after="0" w:before="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Candidate forum to be rescheduled from August 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October 9</w:t>
            </w:r>
            <w:r w:rsidDel="00000000" w:rsidR="00000000" w:rsidRPr="00000000">
              <w:rPr>
                <w:rFonts w:ascii="Calibri" w:cs="Calibri" w:eastAsia="Calibri" w:hAnsi="Calibri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– Voter registration drive at Greater Mount Zion 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2"/>
              </w:numPr>
              <w:shd w:fill="ffffff" w:val="clear"/>
              <w:spacing w:after="0" w:before="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Ensure to support National Social Action Commissions directives from informz message </w:t>
            </w:r>
          </w:p>
          <w:p w:rsidR="00000000" w:rsidDel="00000000" w:rsidP="00000000" w:rsidRDefault="00000000" w:rsidRPr="00000000" w14:paraId="00000017">
            <w:pPr>
              <w:numPr>
                <w:ilvl w:val="1"/>
                <w:numId w:val="2"/>
              </w:numPr>
              <w:shd w:fill="ffffff" w:val="clear"/>
              <w:spacing w:after="0" w:before="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UNT Poll worker in Dallas</w:t>
            </w:r>
          </w:p>
          <w:p w:rsidR="00000000" w:rsidDel="00000000" w:rsidP="00000000" w:rsidRDefault="00000000" w:rsidRPr="00000000" w14:paraId="00000018">
            <w:pPr>
              <w:numPr>
                <w:ilvl w:val="1"/>
                <w:numId w:val="2"/>
              </w:numPr>
              <w:shd w:fill="ffffff" w:val="clear"/>
              <w:spacing w:after="0" w:before="0" w:lineRule="auto"/>
              <w:ind w:left="144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Webinar series – first one to be September 20 at 9 pm est </w:t>
            </w:r>
          </w:p>
          <w:p w:rsidR="00000000" w:rsidDel="00000000" w:rsidP="00000000" w:rsidRDefault="00000000" w:rsidRPr="00000000" w14:paraId="00000019">
            <w:pPr>
              <w:numPr>
                <w:ilvl w:val="1"/>
                <w:numId w:val="2"/>
              </w:numPr>
              <w:shd w:fill="ffffff" w:val="clear"/>
              <w:spacing w:before="0" w:lineRule="auto"/>
              <w:ind w:left="1440" w:hanging="360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Social media communications</w:t>
            </w: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cantSplit w:val="0"/>
          <w:trHeight w:val="566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hd w:fill="ffffff" w:val="clear"/>
              <w:ind w:left="945" w:hanging="360"/>
              <w:rPr>
                <w:rFonts w:ascii="Calibri" w:cs="Calibri" w:eastAsia="Calibri" w:hAnsi="Calibri"/>
                <w:color w:val="2222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rtl w:val="0"/>
              </w:rPr>
              <w:t xml:space="preserve">Round Rock ISD Board of Trustee Meeting - 9.15 support only; return for October board meeting October 21; support only target ask that sorors who live in Round Rock lead the attendance, and supporters in Williamson County attend 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Recommendation(s) to Executive Board: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(limit 500 characters)</w:t>
      </w:r>
      <w:r w:rsidDel="00000000" w:rsidR="00000000" w:rsidRPr="00000000">
        <w:rPr>
          <w:rtl w:val="0"/>
        </w:rPr>
      </w:r>
    </w:p>
    <w:tbl>
      <w:tblPr>
        <w:tblStyle w:val="Table2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404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Members to attend the October RRISD Board Trustee Meeting on October 21 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Support National Social Action Commissioners call to action for social media advocacy, attending UNT- Poll worker training etc.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ind w:left="0" w:firstLine="0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u w:val="single"/>
                <w:rtl w:val="0"/>
              </w:rPr>
              <w:t xml:space="preserve">Members to support the 22 Pledge Call to Action 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color w:val="222222"/>
                <w:highlight w:val="white"/>
                <w:rtl w:val="0"/>
              </w:rPr>
              <w:t xml:space="preserve">22 in 22 (register 22 voters in your community), volunteer with a Delta Dear to call 22 family and friends to remind them to vote.  </w:t>
              <w:br w:type="textWrapping"/>
              <w:t xml:space="preserve">-Take the pledge: “I’m proud to have supported ______ community members in getting #DSTVoterReady! #ForwardWithFortitude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Next month’s activities: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(limit 500 characters)</w:t>
      </w: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539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October 1, 2022 – Democracy Day –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Huston-Tillotson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University 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October 3, 2022 – Midterm Elections 2022: Youth Voter and Engagement Webinar #2 9pm est 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October 6, 2022 - </w:t>
            </w:r>
            <w:r w:rsidDel="00000000" w:rsidR="00000000" w:rsidRPr="00000000">
              <w:rPr>
                <w:color w:val="232333"/>
                <w:sz w:val="21"/>
                <w:szCs w:val="21"/>
                <w:highlight w:val="white"/>
                <w:rtl w:val="0"/>
              </w:rPr>
              <w:t xml:space="preserve">Misinformation &amp; Disinformation Webinar - </w:t>
            </w:r>
            <w:hyperlink r:id="rId6">
              <w:r w:rsidDel="00000000" w:rsidR="00000000" w:rsidRPr="00000000">
                <w:rPr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https://us02web.zoom.us/webinar/register/WN_eYAK3iCxRM-0zxZRxPRQLg</w:t>
              </w:r>
            </w:hyperlink>
            <w:r w:rsidDel="00000000" w:rsidR="00000000" w:rsidRPr="00000000">
              <w:rPr>
                <w:color w:val="232333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Greater Mount Zion – October 9, 2022 – Voter Registration Drive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Committee meeting – October 11, 2022 – via zoom 6:30 pm – 8:00 pm cst 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October 15, 2022 – Become a Non-Partisan Poll Monitor – 2 – 4 pm cst University of North Texas at Dallas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October 19, 2022 – 9 pm est – Midterm Elections 2022: What’s at Stake Webinar #3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October 20, 2022 - 5:30 pm - 10:30 pm - RRISD Board of Trustee Meeting 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Early voting/Food Insecurity activation 10/29 – 10 am – 2 pm cst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Volunteer Activities (include Date/Participants/Time):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(limit 500 characters)</w:t>
      </w:r>
      <w:r w:rsidDel="00000000" w:rsidR="00000000" w:rsidRPr="00000000">
        <w:rPr>
          <w:rtl w:val="0"/>
        </w:rPr>
      </w:r>
    </w:p>
    <w:tbl>
      <w:tblPr>
        <w:tblStyle w:val="Table4"/>
        <w:tblW w:w="1080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cantSplit w:val="0"/>
          <w:trHeight w:val="620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Help Staff Your Local Polling Place by promoting “Power the Polls,” where people can sign up.  Link -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dca10d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https://www.powerthepolls.org/deltas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Volunteer with the Election Protection Coalition, a group dedicated to using a wide range of tools and activities to protect, advance and defend the right to vote.  Sign up </w:t>
            </w: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dca10d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https://866ourvote.org/volunteer/identify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Select “Delta Sigma Theta Sorority, Incorporated” as the organization you are affiliated with.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On the national level sign up to be a call center volunteer here -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00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dca10d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https://electionprotection.wetheaction.org/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single"/>
                <w:vertAlign w:val="baseline"/>
                <w:rtl w:val="0"/>
              </w:rPr>
              <w:t xml:space="preserve">22 Pledge Call to Action </w:t>
              <w:br w:type="textWrapping"/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22222"/>
                <w:sz w:val="20"/>
                <w:szCs w:val="20"/>
                <w:highlight w:val="white"/>
                <w:u w:val="none"/>
                <w:vertAlign w:val="baseline"/>
                <w:rtl w:val="0"/>
              </w:rPr>
              <w:t xml:space="preserve">22 in 22 (register 22 voters in your community), volunteer with a Delta Dear to call 22 family and friends to remind them to vote.  </w:t>
              <w:br w:type="textWrapping"/>
              <w:t xml:space="preserve">-Take the pledge: “I’m proud to have supported ______ community members in getting #DSTVoterReady! #ForwardWithFortitude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Democracy Day – October 1, 2022 – Huston-Tillotson University -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Register HERE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spacing w:line="259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October 6, 2022 - </w:t>
            </w:r>
            <w:r w:rsidDel="00000000" w:rsidR="00000000" w:rsidRPr="00000000">
              <w:rPr>
                <w:color w:val="232333"/>
                <w:sz w:val="21"/>
                <w:szCs w:val="21"/>
                <w:highlight w:val="white"/>
                <w:rtl w:val="0"/>
              </w:rPr>
              <w:t xml:space="preserve">Misinformation &amp; Disinformation Webinar - </w:t>
            </w:r>
            <w:hyperlink r:id="rId13">
              <w:r w:rsidDel="00000000" w:rsidR="00000000" w:rsidRPr="00000000">
                <w:rPr>
                  <w:color w:val="1155cc"/>
                  <w:sz w:val="21"/>
                  <w:szCs w:val="21"/>
                  <w:highlight w:val="white"/>
                  <w:u w:val="single"/>
                  <w:rtl w:val="0"/>
                </w:rPr>
                <w:t xml:space="preserve">https://us02web.zoom.us/webinar/register/WN_eYAK3iCxRM-0zxZRxPRQLg</w:t>
              </w:r>
            </w:hyperlink>
            <w:r w:rsidDel="00000000" w:rsidR="00000000" w:rsidRPr="00000000">
              <w:rPr>
                <w:color w:val="232333"/>
                <w:sz w:val="21"/>
                <w:szCs w:val="21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Greater Mount Zion – Voter Registration Activation – October 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October 15, 2022 – Become a Non-Partisan Poll Monitor – 2 – 4 pm cst </w:t>
            </w:r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0"/>
                  <w:szCs w:val="20"/>
                  <w:u w:val="single"/>
                  <w:shd w:fill="auto" w:val="clear"/>
                  <w:vertAlign w:val="baseline"/>
                  <w:rtl w:val="0"/>
                </w:rPr>
                <w:t xml:space="preserve">University of North Texas at Dallas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October 20, 2022 - Round Rock Board of Trustee Board Meeting - 5:30 pm - 10:30 pm cst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October 29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Early Voting &amp; Food Insecurity Activation. </w:t>
            </w:r>
          </w:p>
        </w:tc>
      </w:tr>
    </w:tbl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 of soror making the committee report: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Celeste T. Williams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60" w:lineRule="auto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Date of report to Executive Board/Chapter: 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October 1, 2022</w:t>
      </w:r>
      <w:r w:rsidDel="00000000" w:rsidR="00000000" w:rsidRPr="00000000">
        <w:rPr>
          <w:rtl w:val="0"/>
        </w:rPr>
        <w:t xml:space="preserve">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60" w:lineRule="auto"/>
        <w:rPr>
          <w:u w:val="single"/>
        </w:rPr>
      </w:pPr>
      <w:r w:rsidDel="00000000" w:rsidR="00000000" w:rsidRPr="00000000">
        <w:rPr>
          <w:b w:val="1"/>
          <w:rtl w:val="0"/>
        </w:rPr>
        <w:t xml:space="preserve">Date/Time of next scheduled committee meeting:</w:t>
      </w:r>
      <w:r w:rsidDel="00000000" w:rsidR="00000000" w:rsidRPr="00000000">
        <w:rPr>
          <w:u w:val="single"/>
          <w:rtl w:val="0"/>
        </w:rPr>
        <w:t xml:space="preserve"> _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October 11, 2022________</w:t>
      </w:r>
      <w:r w:rsidDel="00000000" w:rsidR="00000000" w:rsidRPr="00000000">
        <w:rPr>
          <w:u w:val="single"/>
          <w:rtl w:val="0"/>
        </w:rPr>
        <w:t xml:space="preserve"> _______</w:t>
      </w:r>
    </w:p>
    <w:sectPr>
      <w:headerReference r:id="rId15" w:type="default"/>
      <w:headerReference r:id="rId16" w:type="first"/>
      <w:headerReference r:id="rId17" w:type="even"/>
      <w:footerReference r:id="rId18" w:type="default"/>
      <w:footerReference r:id="rId19" w:type="first"/>
      <w:footerReference r:id="rId20" w:type="even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ambria"/>
  <w:font w:name="Courier New"/>
  <w:font w:name="Courgette">
    <w:embedRegular w:fontKey="{00000000-0000-0000-0000-000000000000}" r:id="rId1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120" w:before="0" w:line="276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1f497d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ff0000"/>
        <w:sz w:val="36"/>
        <w:szCs w:val="36"/>
        <w:u w:val="none"/>
        <w:shd w:fill="auto" w:val="clear"/>
        <w:vertAlign w:val="baseline"/>
        <w:rtl w:val="0"/>
      </w:rPr>
      <w:t xml:space="preserve">Delta Sigma Theta Sorority, Inc.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12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4f81bd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urgette" w:cs="Courgette" w:eastAsia="Courgette" w:hAnsi="Courgette"/>
        <w:b w:val="0"/>
        <w:i w:val="0"/>
        <w:smallCaps w:val="0"/>
        <w:strike w:val="0"/>
        <w:color w:val="ff0000"/>
        <w:sz w:val="28"/>
        <w:szCs w:val="28"/>
        <w:u w:val="none"/>
        <w:shd w:fill="auto" w:val="clear"/>
        <w:vertAlign w:val="baseline"/>
        <w:rtl w:val="0"/>
      </w:rPr>
      <w:t xml:space="preserve">Austin Alumnae Chapter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a5a5a5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2580"/>
        <w:tab w:val="left" w:pos="2985"/>
      </w:tabs>
      <w:spacing w:after="12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7f7f7f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ourgette" w:cs="Courgette" w:eastAsia="Courgette" w:hAnsi="Courgette"/>
        <w:b w:val="0"/>
        <w:i w:val="0"/>
        <w:smallCaps w:val="0"/>
        <w:strike w:val="0"/>
        <w:color w:val="ff0000"/>
        <w:sz w:val="28"/>
        <w:szCs w:val="28"/>
        <w:u w:val="none"/>
        <w:shd w:fill="auto" w:val="clear"/>
        <w:vertAlign w:val="baseline"/>
        <w:rtl w:val="0"/>
      </w:rPr>
      <w:t xml:space="preserve">Committee Reporting Template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7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99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71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43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15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87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59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31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03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jc w:val="center"/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https://electionprotection.wetheaction.org/" TargetMode="External"/><Relationship Id="rId10" Type="http://schemas.openxmlformats.org/officeDocument/2006/relationships/hyperlink" Target="https://electionprotection.wetheaction.org/" TargetMode="External"/><Relationship Id="rId13" Type="http://schemas.openxmlformats.org/officeDocument/2006/relationships/hyperlink" Target="https://us02web.zoom.us/webinar/register/WN_eYAK3iCxRM-0zxZRxPRQLg" TargetMode="External"/><Relationship Id="rId12" Type="http://schemas.openxmlformats.org/officeDocument/2006/relationships/hyperlink" Target="https://www.eventbrite.com/e/democracy-day-tickets-412311834797?aff=odeimcmailchimp&amp;mc_cid=7846364a61&amp;mc_eid=7307a98619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866ourvote.org/volunteer/identify" TargetMode="External"/><Relationship Id="rId15" Type="http://schemas.openxmlformats.org/officeDocument/2006/relationships/header" Target="header1.xml"/><Relationship Id="rId14" Type="http://schemas.openxmlformats.org/officeDocument/2006/relationships/hyperlink" Target="https://bit.ly/TXMidtermTraining22" TargetMode="External"/><Relationship Id="rId17" Type="http://schemas.openxmlformats.org/officeDocument/2006/relationships/header" Target="header2.xml"/><Relationship Id="rId16" Type="http://schemas.openxmlformats.org/officeDocument/2006/relationships/header" Target="header3.xm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hyperlink" Target="https://us02web.zoom.us/webinar/register/WN_eYAK3iCxRM-0zxZRxPRQLg" TargetMode="External"/><Relationship Id="rId18" Type="http://schemas.openxmlformats.org/officeDocument/2006/relationships/footer" Target="footer3.xml"/><Relationship Id="rId7" Type="http://schemas.openxmlformats.org/officeDocument/2006/relationships/hyperlink" Target="https://www.powerthepolls.org/deltas" TargetMode="External"/><Relationship Id="rId8" Type="http://schemas.openxmlformats.org/officeDocument/2006/relationships/hyperlink" Target="https://www.powerthepolls.org/delta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urgette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