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D023" w14:textId="77777777" w:rsidR="00DE2BD3" w:rsidRDefault="00CF2389" w:rsidP="00724B82">
      <w:pPr>
        <w:pBdr>
          <w:bottom w:val="single" w:sz="12" w:space="1" w:color="auto"/>
        </w:pBdr>
        <w:jc w:val="center"/>
        <w:rPr>
          <w:rFonts w:ascii="Montserrat" w:hAnsi="Montserrat" w:cs="Arial"/>
          <w:b/>
          <w:bCs/>
          <w:sz w:val="28"/>
          <w:szCs w:val="28"/>
        </w:rPr>
      </w:pPr>
      <w:r w:rsidRPr="004253CE">
        <w:rPr>
          <w:rFonts w:ascii="Montserrat" w:hAnsi="Montserrat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BB9E70" wp14:editId="674F0594">
            <wp:simplePos x="1295400" y="914400"/>
            <wp:positionH relativeFrom="margin">
              <wp:align>left</wp:align>
            </wp:positionH>
            <wp:positionV relativeFrom="margin">
              <wp:align>top</wp:align>
            </wp:positionV>
            <wp:extent cx="625263" cy="914400"/>
            <wp:effectExtent l="0" t="0" r="3810" b="0"/>
            <wp:wrapSquare wrapText="bothSides"/>
            <wp:docPr id="113174619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74619" name="Picture 2" descr="A red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6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C46" w:rsidRPr="004253CE">
        <w:rPr>
          <w:rFonts w:ascii="Montserrat" w:hAnsi="Montserrat" w:cs="Arial"/>
          <w:b/>
          <w:bCs/>
          <w:sz w:val="28"/>
          <w:szCs w:val="28"/>
        </w:rPr>
        <w:t xml:space="preserve">NOTICE FROM </w:t>
      </w:r>
    </w:p>
    <w:p w14:paraId="164995F4" w14:textId="6A0D36D1" w:rsidR="00363C46" w:rsidRPr="004253CE" w:rsidRDefault="00363C46" w:rsidP="00724B82">
      <w:pPr>
        <w:pBdr>
          <w:bottom w:val="single" w:sz="12" w:space="1" w:color="auto"/>
        </w:pBdr>
        <w:jc w:val="center"/>
        <w:rPr>
          <w:rFonts w:ascii="Montserrat" w:hAnsi="Montserrat" w:cs="Arial"/>
          <w:b/>
          <w:bCs/>
          <w:sz w:val="28"/>
          <w:szCs w:val="28"/>
        </w:rPr>
      </w:pPr>
      <w:r w:rsidRPr="004253CE">
        <w:rPr>
          <w:rFonts w:ascii="Montserrat" w:hAnsi="Montserrat" w:cs="Arial"/>
          <w:b/>
          <w:bCs/>
          <w:sz w:val="28"/>
          <w:szCs w:val="28"/>
        </w:rPr>
        <w:t>POLICIES AND PROCEDURES COMMITTEE</w:t>
      </w:r>
    </w:p>
    <w:p w14:paraId="2C6F385E" w14:textId="77777777" w:rsidR="005729D4" w:rsidRPr="004253CE" w:rsidRDefault="00363C46" w:rsidP="00363C46">
      <w:pPr>
        <w:jc w:val="center"/>
        <w:rPr>
          <w:rFonts w:ascii="Montserrat" w:hAnsi="Montserrat" w:cs="Arial"/>
          <w:b/>
          <w:bCs/>
          <w:sz w:val="26"/>
          <w:szCs w:val="26"/>
        </w:rPr>
      </w:pPr>
      <w:r w:rsidRPr="004253CE">
        <w:rPr>
          <w:rFonts w:ascii="Montserrat" w:hAnsi="Montserrat" w:cs="Arial"/>
          <w:b/>
          <w:bCs/>
          <w:sz w:val="26"/>
          <w:szCs w:val="26"/>
        </w:rPr>
        <w:t>Recommendations for Changes in Policies and Procedures</w:t>
      </w:r>
    </w:p>
    <w:p w14:paraId="200A7B5F" w14:textId="1A7EF7B8" w:rsidR="00363C46" w:rsidRPr="004253CE" w:rsidRDefault="00145F22" w:rsidP="00363C46">
      <w:pPr>
        <w:jc w:val="center"/>
        <w:rPr>
          <w:rFonts w:ascii="Montserrat" w:hAnsi="Montserrat" w:cs="Arial"/>
          <w:b/>
          <w:bCs/>
          <w:sz w:val="26"/>
          <w:szCs w:val="26"/>
        </w:rPr>
      </w:pPr>
      <w:r>
        <w:rPr>
          <w:rFonts w:ascii="Montserrat" w:hAnsi="Montserrat" w:cs="Arial"/>
          <w:b/>
          <w:bCs/>
          <w:sz w:val="26"/>
          <w:szCs w:val="26"/>
        </w:rPr>
        <w:t xml:space="preserve">and </w:t>
      </w:r>
      <w:r w:rsidR="00363C46" w:rsidRPr="004253CE">
        <w:rPr>
          <w:rFonts w:ascii="Montserrat" w:hAnsi="Montserrat" w:cs="Arial"/>
          <w:b/>
          <w:bCs/>
          <w:sz w:val="26"/>
          <w:szCs w:val="26"/>
        </w:rPr>
        <w:t>Rules of Order</w:t>
      </w:r>
    </w:p>
    <w:p w14:paraId="4D2BBB29" w14:textId="4E5B22C0" w:rsidR="00363C46" w:rsidRPr="004253CE" w:rsidRDefault="00363C46" w:rsidP="00363C46">
      <w:pPr>
        <w:jc w:val="both"/>
        <w:rPr>
          <w:rFonts w:ascii="Montserrat" w:hAnsi="Montserrat" w:cs="Arial"/>
          <w:b/>
          <w:bCs/>
          <w:sz w:val="26"/>
          <w:szCs w:val="26"/>
        </w:rPr>
      </w:pPr>
    </w:p>
    <w:p w14:paraId="21B7F0F5" w14:textId="514BEDA5" w:rsidR="00363C46" w:rsidRPr="00DE2BD3" w:rsidRDefault="00C807FD" w:rsidP="00DE2BD3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DE2BD3">
        <w:rPr>
          <w:rFonts w:ascii="Montserrat" w:hAnsi="Montserrat" w:cs="Arial"/>
          <w:b/>
          <w:bCs/>
          <w:sz w:val="22"/>
          <w:szCs w:val="22"/>
        </w:rPr>
        <w:t xml:space="preserve">Austin Alumnae Chapter members are invited </w:t>
      </w:r>
      <w:r w:rsidR="00C20824" w:rsidRPr="00DE2BD3">
        <w:rPr>
          <w:rFonts w:ascii="Montserrat" w:hAnsi="Montserrat" w:cs="Arial"/>
          <w:b/>
          <w:bCs/>
          <w:sz w:val="22"/>
          <w:szCs w:val="22"/>
        </w:rPr>
        <w:t xml:space="preserve">to submit recommendations for change regarding the Chapter’s Policies and Procedures. </w:t>
      </w:r>
      <w:r w:rsidR="0078276B">
        <w:rPr>
          <w:rFonts w:ascii="Montserrat" w:hAnsi="Montserrat" w:cs="Arial"/>
          <w:b/>
          <w:bCs/>
          <w:sz w:val="22"/>
          <w:szCs w:val="22"/>
        </w:rPr>
        <w:t>T</w:t>
      </w:r>
      <w:r w:rsidR="00363C46" w:rsidRPr="00DE2BD3">
        <w:rPr>
          <w:rFonts w:ascii="Montserrat" w:hAnsi="Montserrat" w:cs="Arial"/>
          <w:b/>
          <w:bCs/>
          <w:sz w:val="22"/>
          <w:szCs w:val="22"/>
        </w:rPr>
        <w:t xml:space="preserve">he </w:t>
      </w:r>
      <w:r w:rsidR="0078276B">
        <w:rPr>
          <w:rFonts w:ascii="Montserrat" w:hAnsi="Montserrat" w:cs="Arial"/>
          <w:b/>
          <w:bCs/>
          <w:sz w:val="22"/>
          <w:szCs w:val="22"/>
        </w:rPr>
        <w:t xml:space="preserve">below </w:t>
      </w:r>
      <w:r w:rsidR="00363C46" w:rsidRPr="00DE2BD3">
        <w:rPr>
          <w:rFonts w:ascii="Montserrat" w:hAnsi="Montserrat" w:cs="Arial"/>
          <w:b/>
          <w:bCs/>
          <w:sz w:val="22"/>
          <w:szCs w:val="22"/>
        </w:rPr>
        <w:t xml:space="preserve">timeline </w:t>
      </w:r>
      <w:r w:rsidR="00E31B02">
        <w:rPr>
          <w:rFonts w:ascii="Montserrat" w:hAnsi="Montserrat" w:cs="Arial"/>
          <w:b/>
          <w:bCs/>
          <w:sz w:val="22"/>
          <w:szCs w:val="22"/>
        </w:rPr>
        <w:t xml:space="preserve">reflects the open </w:t>
      </w:r>
      <w:r w:rsidR="006F4200">
        <w:rPr>
          <w:rFonts w:ascii="Montserrat" w:hAnsi="Montserrat" w:cs="Arial"/>
          <w:b/>
          <w:bCs/>
          <w:sz w:val="22"/>
          <w:szCs w:val="22"/>
        </w:rPr>
        <w:t xml:space="preserve">and closing period for recommendations as well as the </w:t>
      </w:r>
      <w:r w:rsidR="00363C46" w:rsidRPr="00DE2BD3">
        <w:rPr>
          <w:rFonts w:ascii="Montserrat" w:hAnsi="Montserrat" w:cs="Arial"/>
          <w:b/>
          <w:bCs/>
          <w:sz w:val="22"/>
          <w:szCs w:val="22"/>
        </w:rPr>
        <w:t>review, submission, and approval of the recommendations for changes:</w:t>
      </w:r>
    </w:p>
    <w:p w14:paraId="6971E5E3" w14:textId="77777777" w:rsidR="00C77980" w:rsidRPr="00DE2BD3" w:rsidRDefault="00C77980" w:rsidP="00C20824">
      <w:pPr>
        <w:rPr>
          <w:rFonts w:ascii="Montserrat" w:hAnsi="Montserrat" w:cs="Arial"/>
          <w:b/>
          <w:bCs/>
          <w:sz w:val="22"/>
          <w:szCs w:val="22"/>
        </w:rPr>
      </w:pPr>
    </w:p>
    <w:p w14:paraId="28A3B169" w14:textId="0EC100B1" w:rsidR="00363C46" w:rsidRPr="00DE2BD3" w:rsidRDefault="00363C46" w:rsidP="00363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</w:pPr>
      <w:r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>October</w:t>
      </w:r>
      <w:r w:rsidR="00917D61"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 xml:space="preserve"> – November </w:t>
      </w:r>
    </w:p>
    <w:p w14:paraId="7AA8360C" w14:textId="7D20CDF5" w:rsidR="00363C46" w:rsidRPr="00DE2BD3" w:rsidRDefault="00363C46" w:rsidP="00363C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October 1, 202</w:t>
      </w:r>
      <w:r w:rsidR="000A5413"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3</w:t>
      </w: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</w:rPr>
        <w:t>: The period to submit recommendations for changes in the Chapter’s Policies and Procedures/Rules of Order using the Recommendatio</w:t>
      </w:r>
      <w:r w:rsidR="00160350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</w:rPr>
        <w:t>996566</w:t>
      </w:r>
      <w:r w:rsidR="00B27354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</w:rPr>
        <w:t>goo</w:t>
      </w: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</w:rPr>
        <w:t>n for Change Form opens.</w:t>
      </w:r>
    </w:p>
    <w:p w14:paraId="222E5908" w14:textId="77777777" w:rsidR="00363C46" w:rsidRPr="00DE2BD3" w:rsidRDefault="00363C46" w:rsidP="00363C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 xml:space="preserve">Email recommendations to </w:t>
      </w:r>
      <w:hyperlink r:id="rId6" w:history="1">
        <w:r w:rsidRPr="00DE2BD3">
          <w:rPr>
            <w:rStyle w:val="Hyperlink"/>
            <w:rFonts w:ascii="Montserrat" w:hAnsi="Montserrat" w:cs="Calibri"/>
            <w:i w:val="0"/>
            <w:iCs w:val="0"/>
            <w:sz w:val="22"/>
            <w:szCs w:val="22"/>
          </w:rPr>
          <w:t>dstatxpolicies@gmail.com</w:t>
        </w:r>
      </w:hyperlink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 xml:space="preserve"> using the Recommendation for Change Form located in the AAC member portal.</w:t>
      </w:r>
    </w:p>
    <w:p w14:paraId="7830848F" w14:textId="37A6B7E6" w:rsidR="00363C46" w:rsidRPr="00DE2BD3" w:rsidRDefault="000A5413" w:rsidP="00363C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November 30, 2023</w:t>
      </w:r>
      <w:r w:rsidR="00363C46"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</w:rPr>
        <w:t>: The period to submit recommendations for changes in the Chapter’s Policies and Procedures/Rules of Order using the Recommendation for Change Form ends.</w:t>
      </w:r>
    </w:p>
    <w:p w14:paraId="785A55DC" w14:textId="77777777" w:rsidR="00363C46" w:rsidRPr="00DE2BD3" w:rsidRDefault="00363C46" w:rsidP="00363C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 xml:space="preserve">Email recommendations to </w:t>
      </w:r>
      <w:hyperlink r:id="rId7" w:history="1">
        <w:r w:rsidRPr="00DE2BD3">
          <w:rPr>
            <w:rStyle w:val="Hyperlink"/>
            <w:rFonts w:ascii="Montserrat" w:hAnsi="Montserrat" w:cs="Calibri"/>
            <w:i w:val="0"/>
            <w:iCs w:val="0"/>
            <w:sz w:val="22"/>
            <w:szCs w:val="22"/>
          </w:rPr>
          <w:t>dstatxpolicies@gmail.com</w:t>
        </w:r>
      </w:hyperlink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 xml:space="preserve"> using the Recommendation for Change Form located in the AAC member portal.</w:t>
      </w:r>
    </w:p>
    <w:p w14:paraId="3C9CD920" w14:textId="772EDAB4" w:rsidR="00363C46" w:rsidRPr="00DE2BD3" w:rsidRDefault="0048646C" w:rsidP="00363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</w:pPr>
      <w:r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 xml:space="preserve">December - </w:t>
      </w:r>
      <w:r w:rsidR="00363C46"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>January</w:t>
      </w:r>
    </w:p>
    <w:p w14:paraId="6842725F" w14:textId="77777777" w:rsidR="00363C46" w:rsidRPr="00DE2BD3" w:rsidRDefault="00363C46" w:rsidP="00363C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>Policies and Procedures Committee meets to review and evaluate all proposed recommendations.</w:t>
      </w:r>
    </w:p>
    <w:p w14:paraId="09A98E90" w14:textId="2EAEBE97" w:rsidR="0071778F" w:rsidRPr="00DE2BD3" w:rsidRDefault="0071778F" w:rsidP="00363C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January 30</w:t>
      </w: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  <w:vertAlign w:val="superscript"/>
        </w:rPr>
        <w:t>th</w:t>
      </w:r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 xml:space="preserve">:  Policies and Procedures Committee provides </w:t>
      </w:r>
      <w:r w:rsidR="00095A5A"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>committee’s decision on proposed recommendations at the Executive Board meeting.</w:t>
      </w:r>
    </w:p>
    <w:p w14:paraId="582A86DE" w14:textId="02AE9B19" w:rsidR="00363C46" w:rsidRPr="00DE2BD3" w:rsidRDefault="00363C46" w:rsidP="00363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</w:pPr>
      <w:r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>February</w:t>
      </w:r>
      <w:r w:rsidR="00EF076E"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 xml:space="preserve"> - March</w:t>
      </w:r>
    </w:p>
    <w:p w14:paraId="7284E31D" w14:textId="217CEA6B" w:rsidR="00363C46" w:rsidRPr="00DE2BD3" w:rsidRDefault="00363C46" w:rsidP="00363C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/>
          <w:bCs/>
          <w:i w:val="0"/>
          <w:iCs w:val="0"/>
          <w:color w:val="FF0000"/>
          <w:sz w:val="22"/>
          <w:szCs w:val="21"/>
        </w:rPr>
      </w:pP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 xml:space="preserve">February </w:t>
      </w:r>
      <w:r w:rsidR="00F26809"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3, 2024</w:t>
      </w:r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  <w:u w:val="single"/>
        </w:rPr>
        <w:t>:</w:t>
      </w:r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 xml:space="preserve">  Policies and Procedures Committee </w:t>
      </w:r>
      <w:r w:rsidR="00F6555D"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>review and</w:t>
      </w:r>
      <w:r w:rsidR="00085BCE"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 xml:space="preserve"> </w:t>
      </w:r>
      <w:r w:rsidR="008F07DC"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>discusses proposed amendments at chapter meeting.</w:t>
      </w:r>
    </w:p>
    <w:p w14:paraId="6D12B759" w14:textId="0BC1B142" w:rsidR="00EC62B2" w:rsidRPr="00DE2BD3" w:rsidRDefault="0032528B" w:rsidP="00EC62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 xml:space="preserve">February </w:t>
      </w:r>
      <w:r w:rsidR="00E304E3"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20</w:t>
      </w: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, 2024</w:t>
      </w:r>
      <w:r w:rsidR="00EC62B2"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:</w:t>
      </w:r>
      <w:r w:rsidR="00EC62B2" w:rsidRPr="00DE2BD3">
        <w:rPr>
          <w:rFonts w:ascii="Montserrat" w:hAnsi="Montserrat" w:cs="Calibri,Bold"/>
          <w:i w:val="0"/>
          <w:iCs w:val="0"/>
          <w:color w:val="FF0000"/>
          <w:sz w:val="22"/>
          <w:szCs w:val="21"/>
          <w:u w:val="single"/>
        </w:rPr>
        <w:t xml:space="preserve"> </w:t>
      </w:r>
      <w:r w:rsidR="00EC62B2"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>Chapter is given written prior notice for review, and then approves by a two-thirds (2/3) vote at the next chapter meeting.</w:t>
      </w:r>
    </w:p>
    <w:p w14:paraId="3129E6C8" w14:textId="03B23078" w:rsidR="00D92710" w:rsidRPr="00DE2BD3" w:rsidRDefault="00D92710" w:rsidP="00EC62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February 27, 2024:</w:t>
      </w:r>
      <w:r w:rsidR="00D74579" w:rsidRPr="00DE2BD3"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  <w:t xml:space="preserve">  Policies and Procedures Committee </w:t>
      </w:r>
      <w:r w:rsidR="0072788D" w:rsidRPr="00DE2BD3"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  <w:t xml:space="preserve">report presented at executive board meeting. </w:t>
      </w:r>
    </w:p>
    <w:p w14:paraId="1D947F5B" w14:textId="32CAFA47" w:rsidR="00363C46" w:rsidRPr="00DE2BD3" w:rsidRDefault="00363C46" w:rsidP="00C74A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 xml:space="preserve">March </w:t>
      </w:r>
      <w:r w:rsidR="00952D5B"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2</w:t>
      </w: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, 202</w:t>
      </w:r>
      <w:r w:rsidR="00952D5B"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4</w:t>
      </w:r>
      <w:r w:rsidRPr="00DE2BD3">
        <w:rPr>
          <w:rFonts w:ascii="Montserrat" w:hAnsi="Montserrat" w:cs="Calibri"/>
          <w:b/>
          <w:bCs/>
          <w:i w:val="0"/>
          <w:iCs w:val="0"/>
          <w:color w:val="000000"/>
          <w:sz w:val="22"/>
          <w:szCs w:val="22"/>
          <w:u w:val="single"/>
        </w:rPr>
        <w:t>:</w:t>
      </w:r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 xml:space="preserve">  </w:t>
      </w:r>
      <w:r w:rsidR="00C74ABA"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 xml:space="preserve"> Austin Alumnae members vote on the proposed recommendations at the chapter meeting.  </w:t>
      </w:r>
    </w:p>
    <w:p w14:paraId="64E67D0E" w14:textId="5C1ED8C0" w:rsidR="00363C46" w:rsidRPr="00DE2BD3" w:rsidRDefault="00363C46" w:rsidP="00363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</w:pPr>
      <w:r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>April</w:t>
      </w:r>
      <w:r w:rsidR="00344401"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 xml:space="preserve"> </w:t>
      </w:r>
      <w:r w:rsidR="006A6EB4"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>- May</w:t>
      </w:r>
      <w:r w:rsidRPr="00DE2BD3">
        <w:rPr>
          <w:rFonts w:ascii="Montserrat" w:hAnsi="Montserrat" w:cs="Calibri,Bold"/>
          <w:b/>
          <w:bCs/>
          <w:i w:val="0"/>
          <w:iCs w:val="0"/>
          <w:color w:val="C00000"/>
          <w:sz w:val="22"/>
          <w:szCs w:val="21"/>
          <w:u w:val="single"/>
        </w:rPr>
        <w:t xml:space="preserve"> </w:t>
      </w:r>
    </w:p>
    <w:p w14:paraId="0766ACF5" w14:textId="29D34205" w:rsidR="00363C46" w:rsidRPr="00DE2BD3" w:rsidRDefault="00363C46" w:rsidP="00363C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>President and/or Policies and Procedures Committee submits the Rules of Order Form; and</w:t>
      </w:r>
    </w:p>
    <w:p w14:paraId="2C20080C" w14:textId="654F5293" w:rsidR="00E80132" w:rsidRPr="00DE2BD3" w:rsidRDefault="00363C46" w:rsidP="00E801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Calibri,Bold"/>
          <w:bCs/>
          <w:i w:val="0"/>
          <w:iCs w:val="0"/>
          <w:color w:val="000000"/>
          <w:sz w:val="22"/>
          <w:szCs w:val="21"/>
        </w:rPr>
      </w:pPr>
      <w:r w:rsidRPr="00DE2BD3">
        <w:rPr>
          <w:rFonts w:ascii="Montserrat" w:hAnsi="Montserrat" w:cs="Calibri"/>
          <w:i w:val="0"/>
          <w:iCs w:val="0"/>
          <w:color w:val="000000"/>
          <w:sz w:val="22"/>
          <w:szCs w:val="22"/>
        </w:rPr>
        <w:t>President and/or Policies and Procedures Committee submits Policies and Procedures, if changed.</w:t>
      </w:r>
    </w:p>
    <w:sectPr w:rsidR="00E80132" w:rsidRPr="00DE2BD3" w:rsidSect="0072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4E8"/>
    <w:multiLevelType w:val="hybridMultilevel"/>
    <w:tmpl w:val="D7043F12"/>
    <w:lvl w:ilvl="0" w:tplc="6EC87CA6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5A6F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53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46"/>
    <w:rsid w:val="00022512"/>
    <w:rsid w:val="00045CE5"/>
    <w:rsid w:val="00085BCE"/>
    <w:rsid w:val="00095A5A"/>
    <w:rsid w:val="000A5413"/>
    <w:rsid w:val="00145F22"/>
    <w:rsid w:val="00160350"/>
    <w:rsid w:val="001B0296"/>
    <w:rsid w:val="001B29A9"/>
    <w:rsid w:val="0032528B"/>
    <w:rsid w:val="00344401"/>
    <w:rsid w:val="00363C46"/>
    <w:rsid w:val="003F1FB8"/>
    <w:rsid w:val="004253CE"/>
    <w:rsid w:val="0048646C"/>
    <w:rsid w:val="004E3A56"/>
    <w:rsid w:val="005729D4"/>
    <w:rsid w:val="005D3255"/>
    <w:rsid w:val="00637A90"/>
    <w:rsid w:val="006A6EB4"/>
    <w:rsid w:val="006F4200"/>
    <w:rsid w:val="0071778F"/>
    <w:rsid w:val="00723CA1"/>
    <w:rsid w:val="00724B82"/>
    <w:rsid w:val="0072788D"/>
    <w:rsid w:val="00774BBA"/>
    <w:rsid w:val="0078276B"/>
    <w:rsid w:val="008A2418"/>
    <w:rsid w:val="008F07DC"/>
    <w:rsid w:val="00917D61"/>
    <w:rsid w:val="00952D5B"/>
    <w:rsid w:val="009C1459"/>
    <w:rsid w:val="009C2D41"/>
    <w:rsid w:val="009D02ED"/>
    <w:rsid w:val="00AA6D49"/>
    <w:rsid w:val="00AF0DC8"/>
    <w:rsid w:val="00AF2AB8"/>
    <w:rsid w:val="00B27354"/>
    <w:rsid w:val="00B9036C"/>
    <w:rsid w:val="00C20824"/>
    <w:rsid w:val="00C74ABA"/>
    <w:rsid w:val="00C77980"/>
    <w:rsid w:val="00C807FD"/>
    <w:rsid w:val="00CF2389"/>
    <w:rsid w:val="00D51638"/>
    <w:rsid w:val="00D74579"/>
    <w:rsid w:val="00D92710"/>
    <w:rsid w:val="00D97696"/>
    <w:rsid w:val="00DB5D19"/>
    <w:rsid w:val="00DE2BD3"/>
    <w:rsid w:val="00E304E3"/>
    <w:rsid w:val="00E31B02"/>
    <w:rsid w:val="00E80132"/>
    <w:rsid w:val="00EC62B2"/>
    <w:rsid w:val="00EF076E"/>
    <w:rsid w:val="00F26809"/>
    <w:rsid w:val="00F6555D"/>
    <w:rsid w:val="00FA1D1D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2DEE"/>
  <w15:chartTrackingRefBased/>
  <w15:docId w15:val="{B649E7D6-152D-440F-9F4B-1C1FABEC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C4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C46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3C46"/>
    <w:rPr>
      <w:rFonts w:asciiTheme="minorHAnsi" w:eastAsiaTheme="minorEastAsia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3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atxpolic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atxpolici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Shorter</dc:creator>
  <cp:keywords/>
  <dc:description/>
  <cp:lastModifiedBy>Patricia Shorter</cp:lastModifiedBy>
  <cp:revision>8</cp:revision>
  <dcterms:created xsi:type="dcterms:W3CDTF">2023-09-25T15:30:00Z</dcterms:created>
  <dcterms:modified xsi:type="dcterms:W3CDTF">2023-09-25T16:23:00Z</dcterms:modified>
</cp:coreProperties>
</file>